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326BA1" w:rsidRDefault="006B348A" w:rsidP="00326BA1">
      <w:pPr>
        <w:spacing w:line="360" w:lineRule="auto"/>
        <w:ind w:right="-30"/>
        <w:jc w:val="left"/>
        <w:rPr>
          <w:rFonts w:hint="eastAsia"/>
          <w:b/>
          <w:sz w:val="36"/>
          <w:szCs w:val="36"/>
          <w:lang w:val="en-GB" w:eastAsia="ko-KR"/>
        </w:rPr>
      </w:pPr>
      <w:bookmarkStart w:id="0" w:name="OLE_LINK1"/>
      <w:bookmarkStart w:id="1" w:name="_Hlk526413990"/>
      <w:r>
        <w:rPr>
          <w:rFonts w:hint="eastAsia"/>
          <w:b/>
          <w:sz w:val="36"/>
          <w:szCs w:val="36"/>
          <w:lang w:val="en-GB" w:eastAsia="ko-KR"/>
        </w:rPr>
        <w:t>켐펠렌</w:t>
      </w:r>
      <w:r>
        <w:rPr>
          <w:rFonts w:hint="eastAsia"/>
          <w:b/>
          <w:sz w:val="36"/>
          <w:szCs w:val="36"/>
          <w:lang w:val="en-GB" w:eastAsia="ko-KR"/>
        </w:rPr>
        <w:t xml:space="preserve"> </w:t>
      </w:r>
      <w:r w:rsidR="00495037">
        <w:rPr>
          <w:rFonts w:hint="eastAsia"/>
          <w:b/>
          <w:sz w:val="36"/>
          <w:szCs w:val="36"/>
          <w:lang w:val="en-GB" w:eastAsia="ko-KR"/>
        </w:rPr>
        <w:t>부엉이</w:t>
      </w:r>
      <w:r>
        <w:rPr>
          <w:rFonts w:hint="eastAsia"/>
          <w:b/>
          <w:sz w:val="36"/>
          <w:szCs w:val="36"/>
          <w:lang w:val="en-GB" w:eastAsia="ko-KR"/>
        </w:rPr>
        <w:t>(Kempelen</w:t>
      </w:r>
      <w:r>
        <w:rPr>
          <w:b/>
          <w:sz w:val="36"/>
          <w:szCs w:val="36"/>
          <w:lang w:val="en-GB" w:eastAsia="ko-KR"/>
        </w:rPr>
        <w:t>’</w:t>
      </w:r>
      <w:r>
        <w:rPr>
          <w:rFonts w:hint="eastAsia"/>
          <w:b/>
          <w:sz w:val="36"/>
          <w:szCs w:val="36"/>
          <w:lang w:val="en-GB" w:eastAsia="ko-KR"/>
        </w:rPr>
        <w:t>s owl)</w:t>
      </w:r>
      <w:r>
        <w:rPr>
          <w:rFonts w:hint="eastAsia"/>
          <w:b/>
          <w:sz w:val="36"/>
          <w:szCs w:val="36"/>
          <w:lang w:val="en-GB" w:eastAsia="ko-KR"/>
        </w:rPr>
        <w:t>에</w:t>
      </w:r>
      <w:r>
        <w:rPr>
          <w:rFonts w:hint="eastAsia"/>
          <w:b/>
          <w:sz w:val="36"/>
          <w:szCs w:val="36"/>
          <w:lang w:val="en-GB" w:eastAsia="ko-KR"/>
        </w:rPr>
        <w:t xml:space="preserve"> igus </w:t>
      </w:r>
      <w:r>
        <w:rPr>
          <w:rFonts w:hint="eastAsia"/>
          <w:b/>
          <w:sz w:val="36"/>
          <w:szCs w:val="36"/>
          <w:lang w:val="en-GB" w:eastAsia="ko-KR"/>
        </w:rPr>
        <w:t>플라스틱</w:t>
      </w:r>
      <w:r>
        <w:rPr>
          <w:rFonts w:hint="eastAsia"/>
          <w:b/>
          <w:sz w:val="36"/>
          <w:szCs w:val="36"/>
          <w:lang w:val="en-GB" w:eastAsia="ko-KR"/>
        </w:rPr>
        <w:t xml:space="preserve"> </w:t>
      </w:r>
      <w:r>
        <w:rPr>
          <w:rFonts w:hint="eastAsia"/>
          <w:b/>
          <w:sz w:val="36"/>
          <w:szCs w:val="36"/>
          <w:lang w:val="en-GB" w:eastAsia="ko-KR"/>
        </w:rPr>
        <w:t>베어링</w:t>
      </w:r>
      <w:r>
        <w:rPr>
          <w:rFonts w:hint="eastAsia"/>
          <w:b/>
          <w:sz w:val="36"/>
          <w:szCs w:val="36"/>
          <w:lang w:val="en-GB" w:eastAsia="ko-KR"/>
        </w:rPr>
        <w:t xml:space="preserve"> </w:t>
      </w:r>
      <w:r>
        <w:rPr>
          <w:rFonts w:hint="eastAsia"/>
          <w:b/>
          <w:sz w:val="36"/>
          <w:szCs w:val="36"/>
          <w:lang w:val="en-GB" w:eastAsia="ko-KR"/>
        </w:rPr>
        <w:t>적용된다</w:t>
      </w:r>
    </w:p>
    <w:p w:rsidR="00997363" w:rsidRDefault="006B348A" w:rsidP="00BA2EAC">
      <w:pPr>
        <w:spacing w:line="360" w:lineRule="auto"/>
        <w:rPr>
          <w:rFonts w:asciiTheme="minorEastAsia" w:hAnsiTheme="minorEastAsia" w:hint="eastAsia"/>
          <w:szCs w:val="22"/>
          <w:lang w:val="en-GB" w:eastAsia="ko-KR"/>
        </w:rPr>
      </w:pPr>
      <w:r w:rsidRPr="004B42D1">
        <w:rPr>
          <w:rFonts w:asciiTheme="minorEastAsia" w:hAnsiTheme="minorEastAsia" w:hint="eastAsia"/>
          <w:szCs w:val="22"/>
          <w:lang w:val="en-GB" w:eastAsia="ko-KR"/>
        </w:rPr>
        <w:t xml:space="preserve">미국 오스틴에 새로운 조형물 </w:t>
      </w:r>
      <w:r w:rsidR="00326BA1" w:rsidRPr="004B42D1">
        <w:rPr>
          <w:rFonts w:asciiTheme="minorEastAsia" w:hAnsiTheme="minorEastAsia"/>
          <w:szCs w:val="22"/>
          <w:lang w:val="en-GB" w:eastAsia="ko-KR"/>
        </w:rPr>
        <w:t>"Kempelen</w:t>
      </w:r>
      <w:r w:rsidRPr="004B42D1">
        <w:rPr>
          <w:rFonts w:asciiTheme="minorEastAsia" w:hAnsiTheme="minorEastAsia"/>
          <w:szCs w:val="22"/>
          <w:lang w:val="en-GB" w:eastAsia="ko-KR"/>
        </w:rPr>
        <w:t>'s Owls"</w:t>
      </w:r>
      <w:r w:rsidR="00A073AD">
        <w:rPr>
          <w:rFonts w:asciiTheme="minorEastAsia" w:hAnsiTheme="minorEastAsia" w:hint="eastAsia"/>
          <w:szCs w:val="22"/>
          <w:lang w:val="en-GB" w:eastAsia="ko-KR"/>
        </w:rPr>
        <w:t>가</w:t>
      </w:r>
      <w:r w:rsidRPr="004B42D1">
        <w:rPr>
          <w:rFonts w:asciiTheme="minorEastAsia" w:hAnsiTheme="minorEastAsia" w:hint="eastAsia"/>
          <w:szCs w:val="22"/>
          <w:lang w:val="en-GB" w:eastAsia="ko-KR"/>
        </w:rPr>
        <w:t xml:space="preserve"> 들어선다. 18세기 발명가, 볼프강 폰 켐펠렌</w:t>
      </w:r>
      <w:r w:rsidR="00E1578A" w:rsidRPr="004B42D1">
        <w:rPr>
          <w:rFonts w:asciiTheme="minorEastAsia" w:hAnsiTheme="minorEastAsia" w:hint="eastAsia"/>
          <w:szCs w:val="22"/>
          <w:lang w:val="en-GB" w:eastAsia="ko-KR"/>
        </w:rPr>
        <w:t>의 자동 인형에</w:t>
      </w:r>
      <w:r w:rsidRPr="004B42D1">
        <w:rPr>
          <w:rFonts w:asciiTheme="minorEastAsia" w:hAnsiTheme="minorEastAsia" w:hint="eastAsia"/>
          <w:szCs w:val="22"/>
          <w:lang w:val="en-GB" w:eastAsia="ko-KR"/>
        </w:rPr>
        <w:t xml:space="preserve">서 영감을 얻은 이 조형물은 </w:t>
      </w:r>
      <w:r w:rsidR="00326BA1" w:rsidRPr="004B42D1">
        <w:rPr>
          <w:rFonts w:asciiTheme="minorEastAsia" w:hAnsiTheme="minorEastAsia" w:hint="eastAsia"/>
          <w:szCs w:val="22"/>
          <w:lang w:val="en-GB" w:eastAsia="ko-KR"/>
        </w:rPr>
        <w:t xml:space="preserve">높이 </w:t>
      </w:r>
      <w:r w:rsidR="00E1578A" w:rsidRPr="004B42D1">
        <w:rPr>
          <w:rFonts w:asciiTheme="minorEastAsia" w:hAnsiTheme="minorEastAsia" w:hint="eastAsia"/>
          <w:szCs w:val="22"/>
          <w:lang w:val="en-GB" w:eastAsia="ko-KR"/>
        </w:rPr>
        <w:t>3m</w:t>
      </w:r>
      <w:r w:rsidR="00326BA1" w:rsidRPr="004B42D1">
        <w:rPr>
          <w:rFonts w:asciiTheme="minorEastAsia" w:hAnsiTheme="minorEastAsia" w:hint="eastAsia"/>
          <w:szCs w:val="22"/>
          <w:lang w:val="en-GB" w:eastAsia="ko-KR"/>
        </w:rPr>
        <w:t xml:space="preserve">로 텍사스 고유의 큰 뿔 부엉이 형상을 하고 있다. igus GmbH의 회전 링 </w:t>
      </w:r>
      <w:bookmarkStart w:id="2" w:name="_GoBack"/>
      <w:bookmarkEnd w:id="2"/>
      <w:r w:rsidR="00326BA1" w:rsidRPr="004B42D1">
        <w:rPr>
          <w:rFonts w:asciiTheme="minorEastAsia" w:hAnsiTheme="minorEastAsia" w:hint="eastAsia"/>
          <w:szCs w:val="22"/>
          <w:lang w:val="en-GB" w:eastAsia="ko-KR"/>
        </w:rPr>
        <w:t>베어링</w:t>
      </w:r>
      <w:r w:rsidR="00027FF0" w:rsidRPr="004B42D1">
        <w:rPr>
          <w:rFonts w:asciiTheme="minorEastAsia" w:hAnsiTheme="minorEastAsia" w:hint="eastAsia"/>
          <w:szCs w:val="22"/>
          <w:lang w:val="en-GB" w:eastAsia="ko-KR"/>
        </w:rPr>
        <w:t>을 적용해 부엉이의 머리</w:t>
      </w:r>
      <w:r w:rsidR="00CC3581" w:rsidRPr="004B42D1">
        <w:rPr>
          <w:rFonts w:asciiTheme="minorEastAsia" w:hAnsiTheme="minorEastAsia" w:hint="eastAsia"/>
          <w:szCs w:val="22"/>
          <w:lang w:val="en-GB" w:eastAsia="ko-KR"/>
        </w:rPr>
        <w:t>가</w:t>
      </w:r>
      <w:r w:rsidR="00027FF0" w:rsidRPr="004B42D1">
        <w:rPr>
          <w:rFonts w:asciiTheme="minorEastAsia" w:hAnsiTheme="minorEastAsia" w:hint="eastAsia"/>
          <w:szCs w:val="22"/>
          <w:lang w:val="en-GB" w:eastAsia="ko-KR"/>
        </w:rPr>
        <w:t xml:space="preserve"> 회전하도록 만든 것이 특징이다.</w:t>
      </w:r>
      <w:r w:rsidR="00BF214D" w:rsidRPr="004B42D1">
        <w:rPr>
          <w:rFonts w:asciiTheme="minorEastAsia" w:hAnsiTheme="minorEastAsia" w:hint="eastAsia"/>
          <w:szCs w:val="22"/>
          <w:lang w:val="en-GB" w:eastAsia="ko-KR"/>
        </w:rPr>
        <w:t xml:space="preserve"> </w:t>
      </w:r>
      <w:r w:rsidR="00997363">
        <w:rPr>
          <w:rFonts w:asciiTheme="minorEastAsia" w:hAnsiTheme="minorEastAsia" w:hint="eastAsia"/>
          <w:szCs w:val="22"/>
          <w:lang w:val="en-GB" w:eastAsia="ko-KR"/>
        </w:rPr>
        <w:t>해당 프로젝트를 담당한 뉴 아메리칸 퍼블릭 스튜디오</w:t>
      </w:r>
      <w:r w:rsidR="00B86212" w:rsidRPr="004B42D1">
        <w:rPr>
          <w:rFonts w:asciiTheme="minorEastAsia" w:hAnsiTheme="minorEastAsia" w:hint="eastAsia"/>
          <w:szCs w:val="22"/>
          <w:lang w:val="en-GB" w:eastAsia="ko-KR"/>
        </w:rPr>
        <w:t>(</w:t>
      </w:r>
      <w:r w:rsidR="00B86212" w:rsidRPr="004B42D1">
        <w:rPr>
          <w:rFonts w:asciiTheme="minorEastAsia" w:hAnsiTheme="minorEastAsia"/>
          <w:szCs w:val="22"/>
          <w:lang w:val="en-GB"/>
        </w:rPr>
        <w:t>NewAmericanPublicArt</w:t>
      </w:r>
      <w:r w:rsidR="00B86212" w:rsidRPr="004B42D1">
        <w:rPr>
          <w:rFonts w:asciiTheme="minorEastAsia" w:hAnsiTheme="minorEastAsia" w:hint="eastAsia"/>
          <w:szCs w:val="22"/>
          <w:lang w:val="en-GB" w:eastAsia="ko-KR"/>
        </w:rPr>
        <w:t xml:space="preserve">)의 크리에이티브 디렉터 Dan은 </w:t>
      </w:r>
      <w:r w:rsidR="00BA22E1" w:rsidRPr="004B42D1">
        <w:rPr>
          <w:rFonts w:asciiTheme="minorEastAsia" w:hAnsiTheme="minorEastAsia"/>
          <w:szCs w:val="22"/>
          <w:lang w:val="en-GB" w:eastAsia="ko-KR"/>
        </w:rPr>
        <w:t>“</w:t>
      </w:r>
      <w:r w:rsidR="00B86212" w:rsidRPr="004B42D1">
        <w:rPr>
          <w:rFonts w:asciiTheme="minorEastAsia" w:hAnsiTheme="minorEastAsia" w:hint="eastAsia"/>
          <w:szCs w:val="22"/>
          <w:lang w:val="en-GB" w:eastAsia="ko-KR"/>
        </w:rPr>
        <w:t>부엉이에서 만나자</w:t>
      </w:r>
      <w:r w:rsidR="007E547D" w:rsidRPr="004B42D1">
        <w:rPr>
          <w:rFonts w:asciiTheme="minorEastAsia" w:hAnsiTheme="minorEastAsia" w:hint="eastAsia"/>
          <w:szCs w:val="22"/>
          <w:lang w:val="en-GB" w:eastAsia="ko-KR"/>
        </w:rPr>
        <w:t>, 해도 될 만큼 새로운 약속 장소로 떠오르게 될</w:t>
      </w:r>
      <w:r w:rsidR="00BA22E1" w:rsidRPr="004B42D1">
        <w:rPr>
          <w:rFonts w:asciiTheme="minorEastAsia" w:hAnsiTheme="minorEastAsia" w:hint="eastAsia"/>
          <w:szCs w:val="22"/>
          <w:lang w:val="en-GB" w:eastAsia="ko-KR"/>
        </w:rPr>
        <w:t xml:space="preserve"> 것</w:t>
      </w:r>
      <w:r w:rsidR="00BA22E1" w:rsidRPr="004B42D1">
        <w:rPr>
          <w:rFonts w:asciiTheme="minorEastAsia" w:hAnsiTheme="minorEastAsia"/>
          <w:szCs w:val="22"/>
          <w:lang w:val="en-GB" w:eastAsia="ko-KR"/>
        </w:rPr>
        <w:t>”</w:t>
      </w:r>
      <w:r w:rsidR="00BA22E1" w:rsidRPr="004B42D1">
        <w:rPr>
          <w:rFonts w:asciiTheme="minorEastAsia" w:hAnsiTheme="minorEastAsia" w:hint="eastAsia"/>
          <w:szCs w:val="22"/>
          <w:lang w:val="en-GB" w:eastAsia="ko-KR"/>
        </w:rPr>
        <w:t xml:space="preserve">이라며 </w:t>
      </w:r>
      <w:r w:rsidR="00602ACD" w:rsidRPr="004B42D1">
        <w:rPr>
          <w:rFonts w:asciiTheme="minorEastAsia" w:hAnsiTheme="minorEastAsia" w:hint="eastAsia"/>
          <w:szCs w:val="22"/>
          <w:lang w:val="en-GB" w:eastAsia="ko-KR"/>
        </w:rPr>
        <w:t>켐펠렌 부엉이의 랜드마크 가능성을 내비쳤다.</w:t>
      </w:r>
    </w:p>
    <w:p w:rsidR="00997363" w:rsidRDefault="00602ACD" w:rsidP="00BA2EAC">
      <w:pPr>
        <w:spacing w:line="360" w:lineRule="auto"/>
        <w:rPr>
          <w:rFonts w:asciiTheme="minorEastAsia" w:hAnsiTheme="minorEastAsia" w:hint="eastAsia"/>
          <w:szCs w:val="22"/>
          <w:lang w:val="en-GB" w:eastAsia="ko-KR"/>
        </w:rPr>
      </w:pPr>
      <w:r w:rsidRPr="004B42D1">
        <w:rPr>
          <w:rFonts w:asciiTheme="minorEastAsia" w:hAnsiTheme="minorEastAsia" w:hint="eastAsia"/>
          <w:szCs w:val="22"/>
          <w:lang w:val="en-GB" w:eastAsia="ko-KR"/>
        </w:rPr>
        <w:t xml:space="preserve"> </w:t>
      </w:r>
    </w:p>
    <w:p w:rsidR="00997363" w:rsidRDefault="00602ACD" w:rsidP="00BA2EAC">
      <w:pPr>
        <w:spacing w:line="360" w:lineRule="auto"/>
        <w:rPr>
          <w:rFonts w:asciiTheme="minorEastAsia" w:hAnsiTheme="minorEastAsia" w:hint="eastAsia"/>
          <w:szCs w:val="22"/>
          <w:lang w:val="en-GB" w:eastAsia="ko-KR"/>
        </w:rPr>
      </w:pPr>
      <w:r w:rsidRPr="004B42D1">
        <w:rPr>
          <w:rFonts w:asciiTheme="minorEastAsia" w:hAnsiTheme="minorEastAsia" w:hint="eastAsia"/>
          <w:szCs w:val="22"/>
          <w:lang w:val="en-GB" w:eastAsia="ko-KR"/>
        </w:rPr>
        <w:t>오스틴의 쇼핑 번화가와 공공 도서관</w:t>
      </w:r>
      <w:r w:rsidR="00AB0538" w:rsidRPr="004B42D1">
        <w:rPr>
          <w:rFonts w:asciiTheme="minorEastAsia" w:hAnsiTheme="minorEastAsia" w:hint="eastAsia"/>
          <w:szCs w:val="22"/>
          <w:lang w:val="en-GB" w:eastAsia="ko-KR"/>
        </w:rPr>
        <w:t>에 근접해 설치될</w:t>
      </w:r>
      <w:r w:rsidR="00DD3E13" w:rsidRPr="004B42D1">
        <w:rPr>
          <w:rFonts w:asciiTheme="minorEastAsia" w:hAnsiTheme="minorEastAsia" w:hint="eastAsia"/>
          <w:szCs w:val="22"/>
          <w:lang w:val="en-GB" w:eastAsia="ko-KR"/>
        </w:rPr>
        <w:t xml:space="preserve"> 해당 조각품은 12개 면을 가진 기하학적 바디</w:t>
      </w:r>
      <w:r w:rsidR="000E122D" w:rsidRPr="004B42D1">
        <w:rPr>
          <w:rFonts w:asciiTheme="minorEastAsia" w:hAnsiTheme="minorEastAsia" w:hint="eastAsia"/>
          <w:szCs w:val="22"/>
          <w:lang w:val="en-GB" w:eastAsia="ko-KR"/>
        </w:rPr>
        <w:t xml:space="preserve">의 부엉이가 </w:t>
      </w:r>
      <w:r w:rsidR="00DD3E13" w:rsidRPr="004B42D1">
        <w:rPr>
          <w:rFonts w:asciiTheme="minorEastAsia" w:hAnsiTheme="minorEastAsia" w:hint="eastAsia"/>
          <w:szCs w:val="22"/>
          <w:lang w:val="en-GB" w:eastAsia="ko-KR"/>
        </w:rPr>
        <w:t>12면체 위에 앉아있는</w:t>
      </w:r>
      <w:r w:rsidR="000E122D" w:rsidRPr="004B42D1">
        <w:rPr>
          <w:rFonts w:asciiTheme="minorEastAsia" w:hAnsiTheme="minorEastAsia" w:hint="eastAsia"/>
          <w:szCs w:val="22"/>
          <w:lang w:val="en-GB" w:eastAsia="ko-KR"/>
        </w:rPr>
        <w:t xml:space="preserve"> </w:t>
      </w:r>
      <w:r w:rsidR="00DD3E13" w:rsidRPr="004B42D1">
        <w:rPr>
          <w:rFonts w:asciiTheme="minorEastAsia" w:hAnsiTheme="minorEastAsia" w:hint="eastAsia"/>
          <w:szCs w:val="22"/>
          <w:lang w:val="en-GB" w:eastAsia="ko-KR"/>
        </w:rPr>
        <w:t xml:space="preserve">모습을 하고 있다. </w:t>
      </w:r>
      <w:r w:rsidR="00BA22E1" w:rsidRPr="004B42D1">
        <w:rPr>
          <w:rFonts w:asciiTheme="minorEastAsia" w:hAnsiTheme="minorEastAsia" w:hint="eastAsia"/>
          <w:szCs w:val="22"/>
          <w:lang w:val="en-GB" w:eastAsia="ko-KR"/>
        </w:rPr>
        <w:t xml:space="preserve">주변을 걷는 사람들의 움직임에 따라 머리를 움직이게 해 정면을 마주하지 않더라도 자신을 바라보고 있는 부엉이를 느낄 수 </w:t>
      </w:r>
      <w:r w:rsidR="00A201F4">
        <w:rPr>
          <w:rFonts w:asciiTheme="minorEastAsia" w:hAnsiTheme="minorEastAsia" w:hint="eastAsia"/>
          <w:szCs w:val="22"/>
          <w:lang w:val="en-GB" w:eastAsia="ko-KR"/>
        </w:rPr>
        <w:t>있다.</w:t>
      </w:r>
      <w:bookmarkEnd w:id="0"/>
      <w:r w:rsidR="00A201F4">
        <w:rPr>
          <w:rFonts w:asciiTheme="minorEastAsia" w:hAnsiTheme="minorEastAsia" w:hint="eastAsia"/>
          <w:szCs w:val="22"/>
          <w:lang w:val="en-GB" w:eastAsia="ko-KR"/>
        </w:rPr>
        <w:t xml:space="preserve"> </w:t>
      </w:r>
      <w:r w:rsidR="00BA2EAC" w:rsidRPr="00A201F4">
        <w:rPr>
          <w:rFonts w:asciiTheme="minorEastAsia" w:hAnsiTheme="minorEastAsia" w:hint="eastAsia"/>
          <w:szCs w:val="22"/>
          <w:lang w:val="en-GB" w:eastAsia="ko-KR"/>
        </w:rPr>
        <w:t xml:space="preserve">Dan은 </w:t>
      </w:r>
      <w:r w:rsidR="00BA2EAC" w:rsidRPr="00A201F4">
        <w:rPr>
          <w:rFonts w:asciiTheme="minorEastAsia" w:hAnsiTheme="minorEastAsia"/>
          <w:szCs w:val="22"/>
          <w:lang w:val="en-GB" w:eastAsia="ko-KR"/>
        </w:rPr>
        <w:t>“</w:t>
      </w:r>
      <w:r w:rsidR="00BA2EAC" w:rsidRPr="00A201F4">
        <w:rPr>
          <w:rFonts w:asciiTheme="minorEastAsia" w:hAnsiTheme="minorEastAsia" w:hint="eastAsia"/>
          <w:szCs w:val="22"/>
          <w:lang w:val="en-GB" w:eastAsia="ko-KR"/>
        </w:rPr>
        <w:t>부엉이의 머리에 회전 모션을 구현하는 것이 프로젝트에서 가장 어렵고 까다로운 부분</w:t>
      </w:r>
      <w:r w:rsidR="00BA2EAC" w:rsidRPr="00A201F4">
        <w:rPr>
          <w:rFonts w:asciiTheme="minorEastAsia" w:hAnsiTheme="minorEastAsia"/>
          <w:szCs w:val="22"/>
          <w:lang w:val="en-GB" w:eastAsia="ko-KR"/>
        </w:rPr>
        <w:t>”</w:t>
      </w:r>
      <w:r w:rsidR="00BA2EAC" w:rsidRPr="00A201F4">
        <w:rPr>
          <w:rFonts w:asciiTheme="minorEastAsia" w:hAnsiTheme="minorEastAsia" w:hint="eastAsia"/>
          <w:szCs w:val="22"/>
          <w:lang w:val="en-GB" w:eastAsia="ko-KR"/>
        </w:rPr>
        <w:t xml:space="preserve">이였다며, </w:t>
      </w:r>
      <w:r w:rsidR="00A201F4">
        <w:rPr>
          <w:rFonts w:asciiTheme="minorEastAsia" w:hAnsiTheme="minorEastAsia" w:hint="eastAsia"/>
          <w:szCs w:val="22"/>
          <w:lang w:val="en-GB" w:eastAsia="ko-KR"/>
        </w:rPr>
        <w:t>이와 같이 설명했다.</w:t>
      </w:r>
      <w:r w:rsidR="00BA2EAC" w:rsidRPr="00A201F4">
        <w:rPr>
          <w:rFonts w:asciiTheme="minorEastAsia" w:hAnsiTheme="minorEastAsia" w:hint="eastAsia"/>
          <w:szCs w:val="22"/>
          <w:lang w:val="en-GB" w:eastAsia="ko-KR"/>
        </w:rPr>
        <w:t xml:space="preserve"> </w:t>
      </w:r>
      <w:r w:rsidR="00BA2EAC" w:rsidRPr="00A201F4">
        <w:rPr>
          <w:rFonts w:asciiTheme="minorEastAsia" w:hAnsiTheme="minorEastAsia"/>
          <w:szCs w:val="22"/>
          <w:lang w:val="en-GB" w:eastAsia="ko-KR"/>
        </w:rPr>
        <w:t>“</w:t>
      </w:r>
      <w:r w:rsidR="00BA2EAC" w:rsidRPr="00A201F4">
        <w:rPr>
          <w:rFonts w:asciiTheme="minorEastAsia" w:hAnsiTheme="minorEastAsia" w:hint="eastAsia"/>
          <w:szCs w:val="22"/>
          <w:lang w:val="en-GB" w:eastAsia="ko-KR"/>
        </w:rPr>
        <w:t>기계 요소와 조명이 통과할 수 있을 만큼 넓어야 하고, 부엉이의 머리를 안전하게 지탱할 만한 큰 축과 동적 하중을 가진 베어링이 필요했</w:t>
      </w:r>
      <w:r w:rsidR="00997363">
        <w:rPr>
          <w:rFonts w:asciiTheme="minorEastAsia" w:hAnsiTheme="minorEastAsia" w:hint="eastAsia"/>
          <w:szCs w:val="22"/>
          <w:lang w:val="en-GB" w:eastAsia="ko-KR"/>
        </w:rPr>
        <w:t>다. 하지만 환경 조건만으로 시중에 나와있는 베어링의 90%가 걸러져 선택에 애를 먹었다.</w:t>
      </w:r>
      <w:r w:rsidR="00997363">
        <w:rPr>
          <w:rFonts w:asciiTheme="minorEastAsia" w:hAnsiTheme="minorEastAsia"/>
          <w:szCs w:val="22"/>
          <w:lang w:val="en-GB" w:eastAsia="ko-KR"/>
        </w:rPr>
        <w:t>”</w:t>
      </w:r>
    </w:p>
    <w:p w:rsidR="00997363" w:rsidRDefault="00997363" w:rsidP="006C58A8">
      <w:pPr>
        <w:spacing w:line="360" w:lineRule="auto"/>
        <w:rPr>
          <w:rFonts w:asciiTheme="minorEastAsia" w:hAnsiTheme="minorEastAsia" w:hint="eastAsia"/>
          <w:szCs w:val="22"/>
          <w:lang w:val="en-GB" w:eastAsia="ko-KR"/>
        </w:rPr>
      </w:pPr>
    </w:p>
    <w:p w:rsidR="00355E64" w:rsidRPr="00997363" w:rsidRDefault="00422AF1" w:rsidP="00997363">
      <w:pPr>
        <w:spacing w:line="360" w:lineRule="auto"/>
        <w:ind w:firstLineChars="100" w:firstLine="220"/>
        <w:rPr>
          <w:rFonts w:asciiTheme="minorEastAsia" w:hAnsiTheme="minorEastAsia" w:hint="eastAsia"/>
          <w:szCs w:val="22"/>
          <w:lang w:val="en-GB" w:eastAsia="ko-KR"/>
        </w:rPr>
      </w:pPr>
      <w:r w:rsidRPr="00997363">
        <w:rPr>
          <w:rFonts w:asciiTheme="minorEastAsia" w:hAnsiTheme="minorEastAsia" w:hint="eastAsia"/>
          <w:szCs w:val="22"/>
          <w:lang w:val="en-GB" w:eastAsia="ko-KR"/>
        </w:rPr>
        <w:t>회전 움직임의 핵심 요소</w:t>
      </w:r>
      <w:r w:rsidR="00355E64" w:rsidRPr="00997363">
        <w:rPr>
          <w:rFonts w:asciiTheme="minorEastAsia" w:hAnsiTheme="minorEastAsia" w:hint="eastAsia"/>
          <w:szCs w:val="22"/>
          <w:lang w:val="en-GB" w:eastAsia="ko-KR"/>
        </w:rPr>
        <w:t xml:space="preserve">로 쓰인 회전 링 베어링은 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>독일 쾰른의 플라스틱 전문 기업 igus GmbH</w:t>
      </w:r>
      <w:r w:rsidR="00355E64" w:rsidRPr="00997363">
        <w:rPr>
          <w:rFonts w:asciiTheme="minorEastAsia" w:hAnsiTheme="minorEastAsia" w:hint="eastAsia"/>
          <w:szCs w:val="22"/>
          <w:lang w:val="en-GB" w:eastAsia="ko-KR"/>
        </w:rPr>
        <w:t>의 제품이다. 금속보다 충격 강도가 약할 것이라는 플라스틱이 주는 편견과 달리, 27,000N의 정적 하중과 7,000N의 동적 하중</w:t>
      </w:r>
      <w:r w:rsidR="001B1C16" w:rsidRPr="00997363">
        <w:rPr>
          <w:rFonts w:asciiTheme="minorEastAsia" w:hAnsiTheme="minorEastAsia" w:hint="eastAsia"/>
          <w:szCs w:val="22"/>
          <w:lang w:val="en-GB" w:eastAsia="ko-KR"/>
        </w:rPr>
        <w:t xml:space="preserve">을 </w:t>
      </w:r>
      <w:r w:rsidR="001B1C16" w:rsidRPr="00997363">
        <w:rPr>
          <w:rFonts w:asciiTheme="minorEastAsia" w:hAnsiTheme="minorEastAsia" w:hint="eastAsia"/>
          <w:szCs w:val="22"/>
          <w:lang w:val="en-GB" w:eastAsia="ko-KR"/>
        </w:rPr>
        <w:lastRenderedPageBreak/>
        <w:t xml:space="preserve">소화한다. 한국이구스의 정성근 과장은 </w:t>
      </w:r>
      <w:r w:rsidR="001B1C16" w:rsidRPr="00997363">
        <w:rPr>
          <w:rFonts w:asciiTheme="minorEastAsia" w:hAnsiTheme="minorEastAsia"/>
          <w:szCs w:val="22"/>
          <w:lang w:val="en-GB" w:eastAsia="ko-KR"/>
        </w:rPr>
        <w:t>“</w:t>
      </w:r>
      <w:r w:rsidR="001B1C16" w:rsidRPr="00997363">
        <w:rPr>
          <w:rFonts w:asciiTheme="minorEastAsia" w:hAnsiTheme="minorEastAsia" w:hint="eastAsia"/>
          <w:szCs w:val="22"/>
          <w:lang w:val="en-GB" w:eastAsia="ko-KR"/>
        </w:rPr>
        <w:t>이구스 폴리머는 엔지니어링 플라스틱 소재로, 일반 플라스틱과 구분됩니다. 회전 링 베어링을 구성하는 iglidur(이글리두어) J 소재는 특히, 높은 고하중과 진동 흡수 외에도 내화학성과 낮은 수분 흡습성을 띄고 있어 외부 설치에도 적합한 타입입니다.</w:t>
      </w:r>
      <w:r w:rsidR="00997363">
        <w:rPr>
          <w:rFonts w:asciiTheme="minorEastAsia" w:hAnsiTheme="minorEastAsia"/>
          <w:szCs w:val="22"/>
          <w:lang w:val="en-GB" w:eastAsia="ko-KR"/>
        </w:rPr>
        <w:t>”</w:t>
      </w:r>
      <w:r w:rsidR="00997363">
        <w:rPr>
          <w:rFonts w:asciiTheme="minorEastAsia" w:hAnsiTheme="minorEastAsia" w:hint="eastAsia"/>
          <w:szCs w:val="22"/>
          <w:lang w:val="en-GB" w:eastAsia="ko-KR"/>
        </w:rPr>
        <w:t xml:space="preserve"> </w:t>
      </w:r>
      <w:r w:rsidR="00A01F5F" w:rsidRPr="00997363">
        <w:rPr>
          <w:rFonts w:asciiTheme="minorEastAsia" w:hAnsiTheme="minorEastAsia" w:hint="eastAsia"/>
          <w:szCs w:val="22"/>
          <w:lang w:val="en-GB" w:eastAsia="ko-KR"/>
        </w:rPr>
        <w:t>라고 설명했다.</w:t>
      </w:r>
    </w:p>
    <w:p w:rsidR="000A0AD9" w:rsidRPr="00997363" w:rsidRDefault="00A01F5F" w:rsidP="000A0AD9">
      <w:pPr>
        <w:spacing w:line="360" w:lineRule="auto"/>
        <w:rPr>
          <w:rFonts w:asciiTheme="minorEastAsia" w:hAnsiTheme="minorEastAsia" w:hint="eastAsia"/>
          <w:szCs w:val="22"/>
          <w:lang w:val="en-GB" w:eastAsia="ko-KR"/>
        </w:rPr>
      </w:pPr>
      <w:r w:rsidRPr="00997363">
        <w:rPr>
          <w:rFonts w:asciiTheme="minorEastAsia" w:hAnsiTheme="minorEastAsia" w:hint="eastAsia"/>
          <w:szCs w:val="22"/>
          <w:lang w:val="en-GB" w:eastAsia="ko-KR"/>
        </w:rPr>
        <w:t>외경 450</w:t>
      </w:r>
      <w:r w:rsidRPr="00997363">
        <w:rPr>
          <w:rFonts w:asciiTheme="minorEastAsia" w:hAnsiTheme="minorEastAsia"/>
          <w:szCs w:val="22"/>
          <w:lang w:val="en-GB" w:eastAsia="ko-KR"/>
        </w:rPr>
        <w:t>mm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>, 내경 430mm에 해당되는 이 회전 링 베어링은 중앙으로 광섬유 케이블을 통과하게 해 밤에</w:t>
      </w:r>
      <w:r w:rsidR="00997363">
        <w:rPr>
          <w:rFonts w:asciiTheme="minorEastAsia" w:hAnsiTheme="minorEastAsia" w:hint="eastAsia"/>
          <w:szCs w:val="22"/>
          <w:lang w:val="en-GB" w:eastAsia="ko-KR"/>
        </w:rPr>
        <w:t>는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 올빼미의 눈을 밝</w:t>
      </w:r>
      <w:r w:rsidR="00997363">
        <w:rPr>
          <w:rFonts w:asciiTheme="minorEastAsia" w:hAnsiTheme="minorEastAsia" w:hint="eastAsia"/>
          <w:szCs w:val="22"/>
          <w:lang w:val="en-GB" w:eastAsia="ko-KR"/>
        </w:rPr>
        <w:t>힌다.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 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>Dan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은 </w:t>
      </w:r>
      <w:r w:rsidRPr="00997363">
        <w:rPr>
          <w:rFonts w:asciiTheme="minorEastAsia" w:hAnsiTheme="minorEastAsia"/>
          <w:szCs w:val="22"/>
          <w:lang w:val="en-GB" w:eastAsia="ko-KR"/>
        </w:rPr>
        <w:t>‘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부엉이의 움직임을 </w:t>
      </w:r>
      <w:r w:rsidR="000A0AD9" w:rsidRPr="00997363">
        <w:rPr>
          <w:rFonts w:asciiTheme="minorEastAsia" w:hAnsiTheme="minorEastAsia" w:hint="eastAsia"/>
          <w:szCs w:val="22"/>
          <w:lang w:val="en-GB" w:eastAsia="ko-KR"/>
        </w:rPr>
        <w:t>모르고 지나가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던 사람들도 </w:t>
      </w:r>
      <w:r w:rsidR="000A0AD9" w:rsidRPr="00997363">
        <w:rPr>
          <w:rFonts w:asciiTheme="minorEastAsia" w:hAnsiTheme="minorEastAsia" w:hint="eastAsia"/>
          <w:szCs w:val="22"/>
          <w:lang w:val="en-GB" w:eastAsia="ko-KR"/>
        </w:rPr>
        <w:t xml:space="preserve">그 기제가 자신임을 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발견할 때 </w:t>
      </w:r>
      <w:r w:rsidR="000A0AD9" w:rsidRPr="00997363">
        <w:rPr>
          <w:rFonts w:asciiTheme="minorEastAsia" w:hAnsiTheme="minorEastAsia" w:hint="eastAsia"/>
          <w:szCs w:val="22"/>
          <w:lang w:val="en-GB" w:eastAsia="ko-KR"/>
        </w:rPr>
        <w:t>큰 즐거움을 느낄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 것</w:t>
      </w:r>
      <w:r w:rsidR="000A0AD9" w:rsidRPr="00997363">
        <w:rPr>
          <w:rFonts w:asciiTheme="minorEastAsia" w:hAnsiTheme="minorEastAsia"/>
          <w:szCs w:val="22"/>
          <w:lang w:val="en-GB" w:eastAsia="ko-KR"/>
        </w:rPr>
        <w:t>”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>이라며</w:t>
      </w:r>
      <w:r w:rsidR="00997363">
        <w:rPr>
          <w:rFonts w:asciiTheme="minorEastAsia" w:hAnsiTheme="minorEastAsia" w:hint="eastAsia"/>
          <w:szCs w:val="22"/>
          <w:lang w:val="en-GB" w:eastAsia="ko-KR"/>
        </w:rPr>
        <w:t xml:space="preserve"> 인터뷰를 마쳤다.</w:t>
      </w:r>
    </w:p>
    <w:p w:rsidR="00A01F5F" w:rsidRPr="00997363" w:rsidRDefault="00A01F5F" w:rsidP="000A0AD9">
      <w:pPr>
        <w:spacing w:line="360" w:lineRule="auto"/>
        <w:rPr>
          <w:rFonts w:asciiTheme="minorEastAsia" w:hAnsiTheme="minorEastAsia" w:hint="eastAsia"/>
          <w:szCs w:val="22"/>
          <w:lang w:val="en-GB" w:eastAsia="ko-KR"/>
        </w:rPr>
      </w:pP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한편, </w:t>
      </w:r>
      <w:r w:rsidRPr="00997363">
        <w:rPr>
          <w:rFonts w:asciiTheme="minorEastAsia" w:hAnsiTheme="minorEastAsia"/>
          <w:szCs w:val="22"/>
          <w:lang w:val="en-GB" w:eastAsia="ko-KR"/>
        </w:rPr>
        <w:t>igus의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 회전 링 베어링은 외부 조형물 외에도 반도체 캐리어, 회전 조명, 자동 용접 플랜트 등 </w:t>
      </w:r>
      <w:r w:rsidR="00CC3581" w:rsidRPr="00997363">
        <w:rPr>
          <w:rFonts w:asciiTheme="minorEastAsia" w:hAnsiTheme="minorEastAsia" w:hint="eastAsia"/>
          <w:szCs w:val="22"/>
          <w:lang w:val="en-GB" w:eastAsia="ko-KR"/>
        </w:rPr>
        <w:t xml:space="preserve">다양한 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 xml:space="preserve">어플리케이션에 </w:t>
      </w:r>
      <w:r w:rsidR="00CC3581" w:rsidRPr="00997363">
        <w:rPr>
          <w:rFonts w:asciiTheme="minorEastAsia" w:hAnsiTheme="minorEastAsia" w:hint="eastAsia"/>
          <w:szCs w:val="22"/>
          <w:lang w:val="en-GB" w:eastAsia="ko-KR"/>
        </w:rPr>
        <w:t xml:space="preserve">사용되고 있으며, </w:t>
      </w:r>
      <w:r w:rsidRPr="00997363">
        <w:rPr>
          <w:rFonts w:asciiTheme="minorEastAsia" w:hAnsiTheme="minorEastAsia" w:hint="eastAsia"/>
          <w:szCs w:val="22"/>
          <w:lang w:val="en-GB" w:eastAsia="ko-KR"/>
        </w:rPr>
        <w:t>적용 산업 또한 의료, 포장, 식품, 태양열</w:t>
      </w:r>
      <w:r w:rsidR="00CC3581" w:rsidRPr="00997363">
        <w:rPr>
          <w:rFonts w:asciiTheme="minorEastAsia" w:hAnsiTheme="minorEastAsia" w:hint="eastAsia"/>
          <w:szCs w:val="22"/>
          <w:lang w:val="en-GB" w:eastAsia="ko-KR"/>
        </w:rPr>
        <w:t>, 물류 취급 등 매우 광범위하다.</w:t>
      </w:r>
    </w:p>
    <w:p w:rsidR="00AB0D1C" w:rsidRPr="000A0AD9" w:rsidRDefault="00AB0D1C" w:rsidP="00D24009">
      <w:pPr>
        <w:spacing w:line="360" w:lineRule="auto"/>
        <w:rPr>
          <w:lang w:val="en-GB"/>
        </w:rPr>
      </w:pPr>
    </w:p>
    <w:p w:rsidR="00AB0D1C" w:rsidRPr="00E00E87" w:rsidRDefault="00CC3581" w:rsidP="00FF4CD2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  <w:r>
        <w:rPr>
          <w:rFonts w:hint="eastAsia"/>
          <w:b/>
          <w:lang w:val="en-GB" w:eastAsia="ko-KR"/>
        </w:rPr>
        <w:t>사진</w:t>
      </w:r>
      <w:r>
        <w:rPr>
          <w:rFonts w:hint="eastAsia"/>
          <w:b/>
          <w:lang w:val="en-GB" w:eastAsia="ko-KR"/>
        </w:rPr>
        <w:t xml:space="preserve"> </w:t>
      </w:r>
      <w:r>
        <w:rPr>
          <w:rFonts w:hint="eastAsia"/>
          <w:b/>
          <w:lang w:val="en-GB" w:eastAsia="ko-KR"/>
        </w:rPr>
        <w:t>캡션</w:t>
      </w:r>
      <w:r w:rsidR="00AB0D1C" w:rsidRPr="00E00E87">
        <w:rPr>
          <w:b/>
          <w:lang w:val="en-GB"/>
        </w:rPr>
        <w:t>:</w:t>
      </w:r>
    </w:p>
    <w:p w:rsidR="000614B2" w:rsidRPr="00E00E87" w:rsidRDefault="000614B2" w:rsidP="00FF4CD2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:rsidR="000614B2" w:rsidRPr="00E00E87" w:rsidRDefault="000614B2" w:rsidP="00FF4CD2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:rsidR="000614B2" w:rsidRPr="00E00E87" w:rsidRDefault="000614B2" w:rsidP="000614B2">
      <w:pPr>
        <w:suppressAutoHyphens/>
        <w:spacing w:line="360" w:lineRule="auto"/>
        <w:rPr>
          <w:lang w:val="en-GB"/>
        </w:rPr>
      </w:pPr>
      <w:r w:rsidRPr="00E00E87">
        <w:rPr>
          <w:noProof/>
          <w:lang w:val="en-US" w:eastAsia="ko-KR"/>
        </w:rPr>
        <w:drawing>
          <wp:inline distT="0" distB="0" distL="0" distR="0" wp14:anchorId="2DFAAE3C" wp14:editId="04FAFE0E">
            <wp:extent cx="4333875" cy="270237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43" cy="2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B2" w:rsidRPr="00E00E87" w:rsidRDefault="000614B2" w:rsidP="000614B2">
      <w:pPr>
        <w:suppressAutoHyphens/>
        <w:spacing w:line="360" w:lineRule="auto"/>
        <w:rPr>
          <w:lang w:val="en-GB"/>
        </w:rPr>
      </w:pPr>
    </w:p>
    <w:p w:rsidR="000614B2" w:rsidRPr="00E00E87" w:rsidRDefault="00CC3581" w:rsidP="000614B2">
      <w:pPr>
        <w:suppressAutoHyphens/>
        <w:spacing w:line="360" w:lineRule="auto"/>
        <w:rPr>
          <w:rFonts w:cs="Arial"/>
          <w:b/>
          <w:szCs w:val="22"/>
          <w:lang w:val="en-GB"/>
        </w:rPr>
      </w:pPr>
      <w:r>
        <w:rPr>
          <w:rFonts w:cs="Arial" w:hint="eastAsia"/>
          <w:b/>
          <w:szCs w:val="22"/>
          <w:lang w:val="en-GB" w:eastAsia="ko-KR"/>
        </w:rPr>
        <w:t>사진</w:t>
      </w:r>
      <w:r w:rsidR="000614B2" w:rsidRPr="00E00E87">
        <w:rPr>
          <w:rFonts w:cs="Arial"/>
          <w:b/>
          <w:szCs w:val="22"/>
          <w:lang w:val="en-GB"/>
        </w:rPr>
        <w:t>1</w:t>
      </w:r>
    </w:p>
    <w:p w:rsidR="000614B2" w:rsidRPr="00E00E87" w:rsidRDefault="00A073AD" w:rsidP="000614B2">
      <w:pPr>
        <w:suppressAutoHyphens/>
        <w:spacing w:line="360" w:lineRule="auto"/>
        <w:rPr>
          <w:lang w:val="en-GB"/>
        </w:rPr>
      </w:pPr>
      <w:r>
        <w:rPr>
          <w:rFonts w:hint="eastAsia"/>
          <w:lang w:val="en-GB" w:eastAsia="ko-KR"/>
        </w:rPr>
        <w:lastRenderedPageBreak/>
        <w:t>igus</w:t>
      </w:r>
      <w:r>
        <w:rPr>
          <w:rFonts w:hint="eastAsia"/>
          <w:lang w:val="en-GB" w:eastAsia="ko-KR"/>
        </w:rPr>
        <w:t>의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회전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링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베어링으로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구현된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캠펠렌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부엉이의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헤드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회전</w:t>
      </w:r>
      <w:r>
        <w:rPr>
          <w:rFonts w:hint="eastAsia"/>
          <w:lang w:val="en-GB" w:eastAsia="ko-KR"/>
        </w:rPr>
        <w:t xml:space="preserve">. </w:t>
      </w:r>
      <w:r>
        <w:rPr>
          <w:rFonts w:hint="eastAsia"/>
          <w:lang w:val="en-GB" w:eastAsia="ko-KR"/>
        </w:rPr>
        <w:t>급유와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유지보수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없이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안정적으로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움직인다</w:t>
      </w:r>
      <w:r>
        <w:rPr>
          <w:rFonts w:hint="eastAsia"/>
          <w:lang w:val="en-GB" w:eastAsia="ko-KR"/>
        </w:rPr>
        <w:t>.</w:t>
      </w:r>
      <w:r w:rsidR="000614B2" w:rsidRPr="00E00E87">
        <w:rPr>
          <w:lang w:val="en-GB"/>
        </w:rPr>
        <w:t>(</w:t>
      </w:r>
      <w:r w:rsidR="00CC3581">
        <w:rPr>
          <w:rFonts w:hint="eastAsia"/>
          <w:lang w:val="en-GB" w:eastAsia="ko-KR"/>
        </w:rPr>
        <w:t>출처</w:t>
      </w:r>
      <w:r w:rsidR="00CC3581">
        <w:rPr>
          <w:rFonts w:hint="eastAsia"/>
          <w:lang w:val="en-GB" w:eastAsia="ko-KR"/>
        </w:rPr>
        <w:t>:</w:t>
      </w:r>
      <w:r w:rsidR="000614B2" w:rsidRPr="00E00E87">
        <w:rPr>
          <w:lang w:val="en-GB"/>
        </w:rPr>
        <w:t xml:space="preserve"> igus GmbH)</w:t>
      </w:r>
    </w:p>
    <w:p w:rsidR="000614B2" w:rsidRPr="00E00E87" w:rsidRDefault="000614B2" w:rsidP="00FF4CD2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:rsidR="00AB0D1C" w:rsidRPr="00E00E87" w:rsidRDefault="00AB0D1C" w:rsidP="00AB0D1C">
      <w:pPr>
        <w:suppressAutoHyphens/>
        <w:spacing w:line="360" w:lineRule="auto"/>
        <w:rPr>
          <w:b/>
          <w:lang w:val="en-GB"/>
        </w:rPr>
      </w:pPr>
    </w:p>
    <w:p w:rsidR="00FB2526" w:rsidRPr="00E00E87" w:rsidRDefault="00FB2526" w:rsidP="00AB0D1C">
      <w:pPr>
        <w:suppressAutoHyphens/>
        <w:spacing w:line="360" w:lineRule="auto"/>
        <w:rPr>
          <w:b/>
          <w:lang w:val="en-GB"/>
        </w:rPr>
      </w:pPr>
      <w:r w:rsidRPr="00E00E87">
        <w:rPr>
          <w:noProof/>
          <w:lang w:val="en-US" w:eastAsia="ko-KR"/>
        </w:rPr>
        <w:drawing>
          <wp:inline distT="0" distB="0" distL="0" distR="0" wp14:anchorId="2BF112CA" wp14:editId="5A6A8F98">
            <wp:extent cx="4429125" cy="25383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42" cy="25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1C" w:rsidRPr="00E00E87" w:rsidRDefault="00AB0D1C" w:rsidP="00AB0D1C">
      <w:pPr>
        <w:suppressAutoHyphens/>
        <w:spacing w:line="360" w:lineRule="auto"/>
        <w:rPr>
          <w:b/>
          <w:lang w:val="en-GB"/>
        </w:rPr>
      </w:pPr>
    </w:p>
    <w:p w:rsidR="00AB0D1C" w:rsidRPr="00E00E87" w:rsidRDefault="00CC3581" w:rsidP="00AB0D1C">
      <w:pPr>
        <w:suppressAutoHyphens/>
        <w:spacing w:line="360" w:lineRule="auto"/>
        <w:rPr>
          <w:rFonts w:cs="Arial"/>
          <w:b/>
          <w:szCs w:val="22"/>
          <w:lang w:val="en-GB"/>
        </w:rPr>
      </w:pPr>
      <w:r>
        <w:rPr>
          <w:rFonts w:cs="Arial" w:hint="eastAsia"/>
          <w:b/>
          <w:szCs w:val="22"/>
          <w:lang w:val="en-GB" w:eastAsia="ko-KR"/>
        </w:rPr>
        <w:t>사진</w:t>
      </w:r>
      <w:r w:rsidR="00AB0D1C" w:rsidRPr="00E00E87">
        <w:rPr>
          <w:rFonts w:cs="Arial"/>
          <w:b/>
          <w:szCs w:val="22"/>
          <w:lang w:val="en-GB"/>
        </w:rPr>
        <w:t>2</w:t>
      </w:r>
    </w:p>
    <w:p w:rsidR="00AB0D1C" w:rsidRDefault="00CC3581" w:rsidP="00AB0D1C">
      <w:pPr>
        <w:suppressAutoHyphens/>
        <w:spacing w:line="360" w:lineRule="auto"/>
        <w:rPr>
          <w:lang w:val="en-GB"/>
        </w:rPr>
      </w:pPr>
      <w:r>
        <w:rPr>
          <w:rFonts w:hint="eastAsia"/>
          <w:lang w:val="en-GB" w:eastAsia="ko-KR"/>
        </w:rPr>
        <w:t>지나가는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사람들에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반응해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머리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부분을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회전시킬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수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있는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미국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오스틴에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설치된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켐펠렌</w:t>
      </w:r>
      <w:r>
        <w:rPr>
          <w:rFonts w:hint="eastAsia"/>
          <w:lang w:val="en-GB" w:eastAsia="ko-KR"/>
        </w:rPr>
        <w:t xml:space="preserve"> </w:t>
      </w:r>
      <w:r>
        <w:rPr>
          <w:rFonts w:hint="eastAsia"/>
          <w:lang w:val="en-GB" w:eastAsia="ko-KR"/>
        </w:rPr>
        <w:t>부엉이</w:t>
      </w:r>
      <w:r>
        <w:rPr>
          <w:rFonts w:hint="eastAsia"/>
          <w:lang w:val="en-GB" w:eastAsia="ko-KR"/>
        </w:rPr>
        <w:t>(</w:t>
      </w:r>
      <w:r w:rsidRPr="00E00E87">
        <w:rPr>
          <w:lang w:val="en-GB"/>
        </w:rPr>
        <w:t>Kempelen's Owls</w:t>
      </w:r>
      <w:r>
        <w:rPr>
          <w:rFonts w:hint="eastAsia"/>
          <w:lang w:val="en-GB" w:eastAsia="ko-KR"/>
        </w:rPr>
        <w:t>)</w:t>
      </w:r>
      <w:r w:rsidR="00D32503" w:rsidRPr="00E00E87">
        <w:rPr>
          <w:lang w:val="en-GB"/>
        </w:rPr>
        <w:t xml:space="preserve"> (</w:t>
      </w:r>
      <w:r>
        <w:rPr>
          <w:rFonts w:hint="eastAsia"/>
          <w:lang w:val="en-GB" w:eastAsia="ko-KR"/>
        </w:rPr>
        <w:t>출처</w:t>
      </w:r>
      <w:r w:rsidR="00D32503" w:rsidRPr="00E00E87">
        <w:rPr>
          <w:lang w:val="en-GB"/>
        </w:rPr>
        <w:t>: igus GmbH)</w:t>
      </w:r>
    </w:p>
    <w:p w:rsidR="00AD1CEB" w:rsidRDefault="00AD1CEB" w:rsidP="00AB0D1C">
      <w:pPr>
        <w:suppressAutoHyphens/>
        <w:spacing w:line="360" w:lineRule="auto"/>
        <w:rPr>
          <w:lang w:val="en-GB"/>
        </w:rPr>
      </w:pPr>
    </w:p>
    <w:p w:rsidR="00AD1CEB" w:rsidRDefault="00AD1CEB" w:rsidP="00AB0D1C">
      <w:pPr>
        <w:suppressAutoHyphens/>
        <w:spacing w:line="360" w:lineRule="auto"/>
        <w:rPr>
          <w:lang w:val="en-GB"/>
        </w:rPr>
      </w:pPr>
    </w:p>
    <w:bookmarkEnd w:id="1"/>
    <w:p w:rsidR="00A073AD" w:rsidRPr="005433CC" w:rsidRDefault="00A073AD" w:rsidP="00A073AD">
      <w:pPr>
        <w:pStyle w:val="Default"/>
        <w:jc w:val="both"/>
        <w:rPr>
          <w:rFonts w:ascii="맑은 고딕" w:eastAsia="맑은 고딕" w:hAnsi="맑은 고딕" w:cs="굴림"/>
          <w:i/>
          <w:sz w:val="18"/>
          <w:szCs w:val="18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073AD" w:rsidRPr="001D04B5" w:rsidTr="00F02FFF">
        <w:tc>
          <w:tcPr>
            <w:tcW w:w="3402" w:type="dxa"/>
          </w:tcPr>
          <w:p w:rsidR="00A073AD" w:rsidRPr="001D04B5" w:rsidRDefault="00A073AD" w:rsidP="00F02FFF">
            <w:pPr>
              <w:rPr>
                <w:b/>
                <w:sz w:val="18"/>
              </w:rPr>
            </w:pPr>
            <w:r w:rsidRPr="001D04B5">
              <w:rPr>
                <w:rFonts w:hint="eastAsia"/>
                <w:b/>
                <w:sz w:val="18"/>
              </w:rPr>
              <w:t>담당</w:t>
            </w:r>
            <w:r w:rsidRPr="001D04B5">
              <w:rPr>
                <w:b/>
                <w:sz w:val="18"/>
              </w:rPr>
              <w:t xml:space="preserve"> </w:t>
            </w:r>
            <w:r w:rsidRPr="001D04B5">
              <w:rPr>
                <w:rFonts w:hint="eastAsia"/>
                <w:b/>
                <w:sz w:val="18"/>
              </w:rPr>
              <w:t>연락처</w:t>
            </w:r>
            <w:r w:rsidRPr="001D04B5">
              <w:rPr>
                <w:b/>
                <w:sz w:val="18"/>
              </w:rPr>
              <w:t xml:space="preserve"> :</w:t>
            </w:r>
          </w:p>
          <w:p w:rsidR="00A073AD" w:rsidRPr="001D04B5" w:rsidRDefault="00A073AD" w:rsidP="00F02FFF">
            <w:pPr>
              <w:rPr>
                <w:sz w:val="18"/>
              </w:rPr>
            </w:pPr>
          </w:p>
          <w:p w:rsidR="00A073AD" w:rsidRPr="001D04B5" w:rsidRDefault="00A073AD" w:rsidP="00F02FFF">
            <w:pPr>
              <w:rPr>
                <w:sz w:val="16"/>
                <w:szCs w:val="16"/>
              </w:rPr>
            </w:pPr>
            <w:r w:rsidRPr="001D04B5">
              <w:rPr>
                <w:rFonts w:hint="eastAsia"/>
                <w:sz w:val="16"/>
                <w:szCs w:val="16"/>
              </w:rPr>
              <w:t>길보라</w:t>
            </w:r>
            <w:r w:rsidRPr="001D04B5">
              <w:rPr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과장</w:t>
            </w:r>
          </w:p>
          <w:p w:rsidR="00A073AD" w:rsidRPr="001D04B5" w:rsidRDefault="00A073AD" w:rsidP="00F02FFF">
            <w:pPr>
              <w:rPr>
                <w:sz w:val="16"/>
                <w:szCs w:val="16"/>
              </w:rPr>
            </w:pPr>
            <w:r w:rsidRPr="001D04B5">
              <w:rPr>
                <w:rFonts w:hint="eastAsia"/>
                <w:sz w:val="16"/>
                <w:szCs w:val="16"/>
              </w:rPr>
              <w:t>한국이구스</w:t>
            </w:r>
          </w:p>
          <w:p w:rsidR="00A073AD" w:rsidRPr="001D04B5" w:rsidRDefault="00A073AD" w:rsidP="00F02FFF">
            <w:pPr>
              <w:rPr>
                <w:sz w:val="16"/>
                <w:szCs w:val="16"/>
              </w:rPr>
            </w:pPr>
          </w:p>
          <w:p w:rsidR="00A073AD" w:rsidRPr="001D04B5" w:rsidRDefault="00A073AD" w:rsidP="00F02FFF">
            <w:pPr>
              <w:rPr>
                <w:sz w:val="16"/>
                <w:szCs w:val="16"/>
                <w:lang w:val="fr-FR"/>
              </w:rPr>
            </w:pPr>
            <w:r w:rsidRPr="001D04B5">
              <w:rPr>
                <w:rFonts w:hint="eastAsia"/>
                <w:sz w:val="16"/>
                <w:szCs w:val="16"/>
              </w:rPr>
              <w:t>인천</w:t>
            </w:r>
            <w:r w:rsidRPr="001D04B5">
              <w:rPr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남동구</w:t>
            </w:r>
            <w:r w:rsidRPr="001D04B5">
              <w:rPr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함박뫼로</w:t>
            </w:r>
            <w:r w:rsidRPr="001D04B5">
              <w:rPr>
                <w:sz w:val="16"/>
                <w:szCs w:val="16"/>
              </w:rPr>
              <w:t xml:space="preserve"> 377</w:t>
            </w:r>
            <w:r w:rsidRPr="001D04B5">
              <w:rPr>
                <w:rFonts w:hint="eastAsia"/>
                <w:sz w:val="16"/>
                <w:szCs w:val="16"/>
              </w:rPr>
              <w:t>번길</w:t>
            </w:r>
            <w:r w:rsidRPr="001D04B5">
              <w:rPr>
                <w:sz w:val="16"/>
                <w:szCs w:val="16"/>
              </w:rPr>
              <w:t xml:space="preserve"> 109</w:t>
            </w:r>
          </w:p>
          <w:p w:rsidR="00A073AD" w:rsidRPr="001D04B5" w:rsidRDefault="00A073AD" w:rsidP="00F02FFF">
            <w:pPr>
              <w:rPr>
                <w:sz w:val="16"/>
                <w:szCs w:val="16"/>
                <w:lang w:val="fr-FR"/>
              </w:rPr>
            </w:pPr>
            <w:r w:rsidRPr="001D04B5">
              <w:rPr>
                <w:rFonts w:hint="eastAsia"/>
                <w:sz w:val="16"/>
                <w:szCs w:val="16"/>
              </w:rPr>
              <w:t>전화</w:t>
            </w:r>
            <w:r w:rsidRPr="001D04B5">
              <w:rPr>
                <w:sz w:val="16"/>
                <w:szCs w:val="16"/>
              </w:rPr>
              <w:t>: 032 821 2925</w:t>
            </w:r>
          </w:p>
          <w:p w:rsidR="00A073AD" w:rsidRPr="001D04B5" w:rsidRDefault="00A073AD" w:rsidP="00F02FFF">
            <w:pPr>
              <w:rPr>
                <w:sz w:val="16"/>
                <w:szCs w:val="16"/>
              </w:rPr>
            </w:pPr>
            <w:r w:rsidRPr="001D04B5">
              <w:rPr>
                <w:rFonts w:hint="eastAsia"/>
                <w:sz w:val="16"/>
                <w:szCs w:val="16"/>
              </w:rPr>
              <w:t>팩스</w:t>
            </w:r>
            <w:r w:rsidRPr="001D04B5">
              <w:rPr>
                <w:sz w:val="16"/>
                <w:szCs w:val="16"/>
              </w:rPr>
              <w:t>: 032 821 2913</w:t>
            </w:r>
          </w:p>
          <w:p w:rsidR="00A073AD" w:rsidRPr="001D04B5" w:rsidRDefault="00A073AD" w:rsidP="00F02FFF">
            <w:pPr>
              <w:rPr>
                <w:sz w:val="16"/>
                <w:szCs w:val="16"/>
              </w:rPr>
            </w:pPr>
            <w:r w:rsidRPr="001D04B5">
              <w:rPr>
                <w:sz w:val="16"/>
                <w:szCs w:val="16"/>
              </w:rPr>
              <w:t>bgil@igus.kr</w:t>
            </w:r>
          </w:p>
          <w:p w:rsidR="00A073AD" w:rsidRPr="001D04B5" w:rsidRDefault="00A073AD" w:rsidP="00F02FFF">
            <w:pPr>
              <w:rPr>
                <w:sz w:val="18"/>
              </w:rPr>
            </w:pPr>
            <w:hyperlink r:id="rId10" w:history="1">
              <w:r w:rsidRPr="001D04B5">
                <w:rPr>
                  <w:rStyle w:val="a9"/>
                  <w:sz w:val="16"/>
                  <w:szCs w:val="16"/>
                </w:rPr>
                <w:t>http://www.igus.kr</w:t>
              </w:r>
            </w:hyperlink>
          </w:p>
        </w:tc>
        <w:tc>
          <w:tcPr>
            <w:tcW w:w="4323" w:type="dxa"/>
          </w:tcPr>
          <w:p w:rsidR="00A073AD" w:rsidRPr="001D04B5" w:rsidRDefault="00A073AD" w:rsidP="00F02FFF">
            <w:pPr>
              <w:rPr>
                <w:b/>
                <w:sz w:val="18"/>
              </w:rPr>
            </w:pPr>
            <w:r w:rsidRPr="001D04B5">
              <w:rPr>
                <w:rFonts w:hint="eastAsia"/>
                <w:b/>
                <w:sz w:val="18"/>
              </w:rPr>
              <w:t>한국</w:t>
            </w:r>
            <w:r w:rsidRPr="001D04B5">
              <w:rPr>
                <w:b/>
                <w:sz w:val="18"/>
              </w:rPr>
              <w:t xml:space="preserve"> </w:t>
            </w:r>
            <w:r w:rsidRPr="001D04B5">
              <w:rPr>
                <w:rFonts w:hint="eastAsia"/>
                <w:b/>
                <w:sz w:val="18"/>
              </w:rPr>
              <w:t>이구스</w:t>
            </w:r>
            <w:r w:rsidRPr="001D04B5">
              <w:rPr>
                <w:b/>
                <w:sz w:val="18"/>
              </w:rPr>
              <w:t>:</w:t>
            </w:r>
          </w:p>
          <w:p w:rsidR="00A073AD" w:rsidRPr="001D04B5" w:rsidRDefault="00A073AD" w:rsidP="00F02FFF">
            <w:pPr>
              <w:rPr>
                <w:sz w:val="18"/>
              </w:rPr>
            </w:pPr>
          </w:p>
          <w:p w:rsidR="00A073AD" w:rsidRPr="001D04B5" w:rsidRDefault="00A073AD" w:rsidP="00F02FFF">
            <w:pPr>
              <w:rPr>
                <w:sz w:val="16"/>
                <w:szCs w:val="16"/>
              </w:rPr>
            </w:pPr>
            <w:r w:rsidRPr="001D04B5">
              <w:rPr>
                <w:rFonts w:hint="eastAsia"/>
                <w:sz w:val="16"/>
                <w:szCs w:val="16"/>
              </w:rPr>
              <w:t>igus</w:t>
            </w:r>
            <w:r w:rsidRPr="001D04B5">
              <w:rPr>
                <w:rFonts w:hint="eastAsia"/>
                <w:sz w:val="16"/>
                <w:szCs w:val="16"/>
              </w:rPr>
              <w:t>는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독일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쾰른에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위치한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본사를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중심으로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세계</w:t>
            </w:r>
            <w:r w:rsidRPr="001D04B5">
              <w:rPr>
                <w:rFonts w:hint="eastAsia"/>
                <w:sz w:val="16"/>
                <w:szCs w:val="16"/>
              </w:rPr>
              <w:t xml:space="preserve"> 35</w:t>
            </w:r>
            <w:r w:rsidRPr="001D04B5">
              <w:rPr>
                <w:rFonts w:hint="eastAsia"/>
                <w:sz w:val="16"/>
                <w:szCs w:val="16"/>
              </w:rPr>
              <w:t>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지사</w:t>
            </w:r>
            <w:r w:rsidRPr="001D04B5">
              <w:rPr>
                <w:rFonts w:hint="eastAsia"/>
                <w:sz w:val="16"/>
                <w:szCs w:val="16"/>
              </w:rPr>
              <w:t>, 4,150</w:t>
            </w:r>
            <w:r w:rsidRPr="001D04B5">
              <w:rPr>
                <w:rFonts w:hint="eastAsia"/>
                <w:sz w:val="16"/>
                <w:szCs w:val="16"/>
              </w:rPr>
              <w:t>명의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임직원이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일하고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있는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다국적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기업입니다</w:t>
            </w:r>
            <w:r w:rsidRPr="001D04B5">
              <w:rPr>
                <w:rFonts w:hint="eastAsia"/>
                <w:sz w:val="16"/>
                <w:szCs w:val="16"/>
              </w:rPr>
              <w:t>. igus</w:t>
            </w:r>
            <w:r w:rsidRPr="001D04B5">
              <w:rPr>
                <w:rFonts w:hint="eastAsia"/>
                <w:sz w:val="16"/>
                <w:szCs w:val="16"/>
              </w:rPr>
              <w:t>만의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특수한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엔지니어링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폴리머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소재를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기반으로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모션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플라스틱을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생산하며</w:t>
            </w:r>
            <w:r w:rsidRPr="001D04B5">
              <w:rPr>
                <w:rFonts w:hint="eastAsia"/>
                <w:sz w:val="16"/>
                <w:szCs w:val="16"/>
              </w:rPr>
              <w:t xml:space="preserve"> e</w:t>
            </w:r>
            <w:r w:rsidRPr="001D04B5">
              <w:rPr>
                <w:rFonts w:hint="eastAsia"/>
                <w:sz w:val="16"/>
                <w:szCs w:val="16"/>
              </w:rPr>
              <w:t>체인</w:t>
            </w:r>
            <w:r w:rsidRPr="001D04B5">
              <w:rPr>
                <w:rFonts w:hint="eastAsia"/>
                <w:sz w:val="16"/>
                <w:szCs w:val="16"/>
              </w:rPr>
              <w:t xml:space="preserve">, </w:t>
            </w:r>
            <w:r w:rsidRPr="001D04B5">
              <w:rPr>
                <w:rFonts w:hint="eastAsia"/>
                <w:sz w:val="16"/>
                <w:szCs w:val="16"/>
              </w:rPr>
              <w:t>케이블</w:t>
            </w:r>
            <w:r w:rsidRPr="001D04B5">
              <w:rPr>
                <w:rFonts w:hint="eastAsia"/>
                <w:sz w:val="16"/>
                <w:szCs w:val="16"/>
              </w:rPr>
              <w:t xml:space="preserve">, </w:t>
            </w:r>
            <w:r w:rsidRPr="001D04B5">
              <w:rPr>
                <w:rFonts w:hint="eastAsia"/>
                <w:sz w:val="16"/>
                <w:szCs w:val="16"/>
              </w:rPr>
              <w:t>베어링이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주요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품목입니다</w:t>
            </w:r>
            <w:r w:rsidRPr="001D04B5">
              <w:rPr>
                <w:rFonts w:hint="eastAsia"/>
                <w:sz w:val="16"/>
                <w:szCs w:val="16"/>
              </w:rPr>
              <w:t xml:space="preserve">. </w:t>
            </w:r>
            <w:r w:rsidRPr="001D04B5">
              <w:rPr>
                <w:rFonts w:hint="eastAsia"/>
                <w:sz w:val="16"/>
                <w:szCs w:val="16"/>
              </w:rPr>
              <w:t>커스텀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솔루션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및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신속한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배송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서비스를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위해</w:t>
            </w:r>
            <w:r w:rsidRPr="001D04B5">
              <w:rPr>
                <w:rFonts w:hint="eastAsia"/>
                <w:sz w:val="16"/>
                <w:szCs w:val="16"/>
              </w:rPr>
              <w:t xml:space="preserve"> 1,150</w:t>
            </w:r>
            <w:r w:rsidRPr="001D04B5">
              <w:rPr>
                <w:rFonts w:hint="eastAsia"/>
                <w:sz w:val="16"/>
                <w:szCs w:val="16"/>
              </w:rPr>
              <w:t>평의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업계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최대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규모의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테스트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설비를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운영하고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있으며</w:t>
            </w:r>
            <w:r w:rsidRPr="001D04B5">
              <w:rPr>
                <w:rFonts w:hint="eastAsia"/>
                <w:sz w:val="16"/>
                <w:szCs w:val="16"/>
              </w:rPr>
              <w:t>, 2018</w:t>
            </w:r>
            <w:r w:rsidRPr="001D04B5">
              <w:rPr>
                <w:rFonts w:hint="eastAsia"/>
                <w:sz w:val="16"/>
                <w:szCs w:val="16"/>
              </w:rPr>
              <w:t>년</w:t>
            </w:r>
            <w:r w:rsidRPr="001D04B5">
              <w:rPr>
                <w:rFonts w:hint="eastAsia"/>
                <w:sz w:val="16"/>
                <w:szCs w:val="16"/>
              </w:rPr>
              <w:t xml:space="preserve"> igus</w:t>
            </w:r>
            <w:r w:rsidRPr="001D04B5">
              <w:rPr>
                <w:rFonts w:hint="eastAsia"/>
                <w:sz w:val="16"/>
                <w:szCs w:val="16"/>
              </w:rPr>
              <w:t>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매출은</w:t>
            </w:r>
            <w:r w:rsidRPr="001D04B5">
              <w:rPr>
                <w:rFonts w:hint="eastAsia"/>
                <w:sz w:val="16"/>
                <w:szCs w:val="16"/>
              </w:rPr>
              <w:t xml:space="preserve"> 7</w:t>
            </w:r>
            <w:r w:rsidRPr="001D04B5">
              <w:rPr>
                <w:rFonts w:hint="eastAsia"/>
                <w:sz w:val="16"/>
                <w:szCs w:val="16"/>
              </w:rPr>
              <w:t>억</w:t>
            </w:r>
            <w:r w:rsidRPr="001D04B5">
              <w:rPr>
                <w:rFonts w:hint="eastAsia"/>
                <w:sz w:val="16"/>
                <w:szCs w:val="16"/>
              </w:rPr>
              <w:t xml:space="preserve"> 4,800</w:t>
            </w:r>
            <w:r w:rsidRPr="001D04B5">
              <w:rPr>
                <w:rFonts w:hint="eastAsia"/>
                <w:sz w:val="16"/>
                <w:szCs w:val="16"/>
              </w:rPr>
              <w:t>만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유로를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기록하였습니다</w:t>
            </w:r>
            <w:r w:rsidRPr="001D04B5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Default="00A073AD" w:rsidP="00A073AD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A073AD" w:rsidRPr="001D04B5" w:rsidRDefault="00A073AD" w:rsidP="00A073AD">
      <w:pPr>
        <w:spacing w:line="360" w:lineRule="auto"/>
        <w:ind w:right="-28"/>
        <w:rPr>
          <w:rFonts w:cs="Arial"/>
          <w:sz w:val="16"/>
          <w:szCs w:val="16"/>
        </w:rPr>
      </w:pPr>
      <w:r w:rsidRPr="001D04B5">
        <w:rPr>
          <w:rFonts w:cs="Arial"/>
          <w:color w:val="BFBFBF"/>
          <w:sz w:val="16"/>
          <w:szCs w:val="16"/>
        </w:rPr>
        <w:t xml:space="preserve">igus", “Apiro”, "chainflex", "CFRIP", "conprotect", "CTD", "drylin", "dry-tech", "dryspin", "easy chain", </w:t>
      </w:r>
      <w:r w:rsidRPr="001D04B5">
        <w:rPr>
          <w:rFonts w:cs="Arial"/>
          <w:color w:val="BFBFBF"/>
          <w:sz w:val="16"/>
          <w:szCs w:val="16"/>
          <w:lang w:val="pt-PT"/>
        </w:rPr>
        <w:t xml:space="preserve">"e-chain", "e-chain systems", </w:t>
      </w:r>
      <w:r w:rsidRPr="001D04B5">
        <w:rPr>
          <w:rFonts w:cs="Arial"/>
          <w:color w:val="BFBFBF"/>
          <w:sz w:val="16"/>
          <w:szCs w:val="16"/>
        </w:rPr>
        <w:t xml:space="preserve">"e-ketten", "e-kettensysteme", "e-skin", "flizz", “ibow”, “igear”, "iglidur", "igubal", “kineKIT”, "manus", "motion plastics", "pikchain", "plastics for longer life", "readychain", "readycable", “ReBeL”, "speedigus", "triflex", "robolink", "xiros" </w:t>
      </w:r>
      <w:r w:rsidRPr="001D04B5">
        <w:rPr>
          <w:rFonts w:cs="Arial" w:hint="eastAsia"/>
          <w:color w:val="BFBFBF"/>
          <w:sz w:val="16"/>
          <w:szCs w:val="16"/>
        </w:rPr>
        <w:t>는</w:t>
      </w:r>
      <w:r w:rsidRPr="001D04B5">
        <w:rPr>
          <w:rFonts w:cs="Arial" w:hint="eastAsia"/>
          <w:color w:val="BFBFBF"/>
          <w:sz w:val="16"/>
          <w:szCs w:val="16"/>
        </w:rPr>
        <w:t xml:space="preserve"> </w:t>
      </w:r>
      <w:r w:rsidRPr="001D04B5">
        <w:rPr>
          <w:color w:val="BFBFBF"/>
          <w:sz w:val="16"/>
          <w:szCs w:val="16"/>
        </w:rPr>
        <w:t>igus</w:t>
      </w:r>
      <w:r w:rsidRPr="001D04B5">
        <w:rPr>
          <w:rFonts w:hint="eastAsia"/>
          <w:color w:val="BFBFBF"/>
          <w:sz w:val="16"/>
          <w:szCs w:val="16"/>
        </w:rPr>
        <w:t>®</w:t>
      </w:r>
      <w:r w:rsidRPr="001D04B5">
        <w:rPr>
          <w:color w:val="BFBFBF"/>
          <w:sz w:val="16"/>
          <w:szCs w:val="16"/>
        </w:rPr>
        <w:t xml:space="preserve"> GmbH </w:t>
      </w:r>
      <w:r w:rsidRPr="001D04B5">
        <w:rPr>
          <w:rFonts w:hint="eastAsia"/>
          <w:color w:val="BFBFBF"/>
          <w:sz w:val="16"/>
          <w:szCs w:val="16"/>
        </w:rPr>
        <w:t>및</w:t>
      </w:r>
      <w:r w:rsidRPr="001D04B5">
        <w:rPr>
          <w:color w:val="BFBFBF"/>
          <w:sz w:val="16"/>
          <w:szCs w:val="16"/>
        </w:rPr>
        <w:t xml:space="preserve"> igus</w:t>
      </w:r>
      <w:r w:rsidRPr="001D04B5">
        <w:rPr>
          <w:rFonts w:hint="eastAsia"/>
          <w:color w:val="BFBFBF"/>
          <w:sz w:val="16"/>
          <w:szCs w:val="16"/>
        </w:rPr>
        <w:t>®</w:t>
      </w:r>
      <w:r w:rsidRPr="001D04B5">
        <w:rPr>
          <w:color w:val="BFBFBF"/>
          <w:sz w:val="16"/>
          <w:szCs w:val="16"/>
        </w:rPr>
        <w:t xml:space="preserve"> Inc.</w:t>
      </w:r>
      <w:r w:rsidRPr="001D04B5">
        <w:rPr>
          <w:rFonts w:hint="eastAsia"/>
          <w:color w:val="BFBFBF"/>
          <w:sz w:val="16"/>
          <w:szCs w:val="16"/>
        </w:rPr>
        <w:t>의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등록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상표로써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법적인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보호를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받습니다</w:t>
      </w:r>
      <w:r w:rsidRPr="001D04B5">
        <w:rPr>
          <w:color w:val="BFBFBF"/>
          <w:sz w:val="16"/>
          <w:szCs w:val="16"/>
        </w:rPr>
        <w:t>.</w:t>
      </w:r>
      <w:r w:rsidRPr="001D04B5">
        <w:rPr>
          <w:sz w:val="16"/>
          <w:szCs w:val="16"/>
        </w:rPr>
        <w:t xml:space="preserve"> </w:t>
      </w:r>
    </w:p>
    <w:p w:rsidR="00A073AD" w:rsidRPr="00A073AD" w:rsidRDefault="00A073AD" w:rsidP="00A073AD">
      <w:pPr>
        <w:pStyle w:val="Default"/>
        <w:jc w:val="both"/>
        <w:rPr>
          <w:rFonts w:ascii="Arial Unicode MS" w:hAnsi="Arial Unicode MS" w:cs="Arial Unicode MS"/>
          <w:sz w:val="20"/>
          <w:szCs w:val="20"/>
          <w:lang w:val="de-DE"/>
        </w:rPr>
      </w:pPr>
    </w:p>
    <w:p w:rsidR="00AD1CEB" w:rsidRPr="00A073AD" w:rsidRDefault="00AD1CEB" w:rsidP="00A073AD">
      <w:pPr>
        <w:suppressAutoHyphens/>
        <w:spacing w:line="360" w:lineRule="auto"/>
      </w:pPr>
    </w:p>
    <w:sectPr w:rsidR="00AD1CEB" w:rsidRPr="00A073AD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D5" w:rsidRDefault="00E454D5">
      <w:r>
        <w:separator/>
      </w:r>
    </w:p>
  </w:endnote>
  <w:endnote w:type="continuationSeparator" w:id="0">
    <w:p w:rsidR="00E454D5" w:rsidRDefault="00E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16" w:rsidRDefault="001B1C16" w:rsidP="00090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C16" w:rsidRDefault="001B1C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526159"/>
      <w:docPartObj>
        <w:docPartGallery w:val="Page Numbers (Bottom of Page)"/>
        <w:docPartUnique/>
      </w:docPartObj>
    </w:sdtPr>
    <w:sdtContent>
      <w:p w:rsidR="001B1C16" w:rsidRDefault="001B1C16" w:rsidP="00744D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F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D5" w:rsidRDefault="00E454D5">
      <w:r>
        <w:separator/>
      </w:r>
    </w:p>
  </w:footnote>
  <w:footnote w:type="continuationSeparator" w:id="0">
    <w:p w:rsidR="00E454D5" w:rsidRDefault="00E4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16" w:rsidRDefault="001B1C16">
    <w:pPr>
      <w:pStyle w:val="a3"/>
    </w:pPr>
    <w:r>
      <w:rPr>
        <w:noProof/>
        <w:lang w:val="en-US" w:eastAsia="ko-KR"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16" w:rsidRPr="002007C5" w:rsidRDefault="001B1C16" w:rsidP="00411E58">
    <w:pPr>
      <w:pStyle w:val="a3"/>
      <w:tabs>
        <w:tab w:val="clear" w:pos="4536"/>
        <w:tab w:val="clear" w:pos="9072"/>
        <w:tab w:val="right" w:pos="1276"/>
      </w:tabs>
    </w:pPr>
    <w:r w:rsidRPr="000F1248"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C16" w:rsidRPr="000F1248" w:rsidRDefault="001B1C16" w:rsidP="00411E58">
    <w:pPr>
      <w:pStyle w:val="a3"/>
      <w:tabs>
        <w:tab w:val="clear" w:pos="4536"/>
        <w:tab w:val="clear" w:pos="9072"/>
        <w:tab w:val="right" w:pos="1276"/>
      </w:tabs>
    </w:pPr>
  </w:p>
  <w:p w:rsidR="001B1C16" w:rsidRPr="002007C5" w:rsidRDefault="001B1C16" w:rsidP="00411E58">
    <w:pPr>
      <w:pStyle w:val="a3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 RELEASE</w:t>
    </w:r>
  </w:p>
  <w:p w:rsidR="001B1C16" w:rsidRDefault="001B1C16" w:rsidP="00411E58">
    <w:pPr>
      <w:pStyle w:val="a3"/>
      <w:rPr>
        <w:rStyle w:val="a5"/>
      </w:rPr>
    </w:pPr>
  </w:p>
  <w:p w:rsidR="001B1C16" w:rsidRPr="00411E58" w:rsidRDefault="001B1C16" w:rsidP="00411E58">
    <w:pPr>
      <w:pStyle w:val="a3"/>
      <w:rPr>
        <w:rStyle w:val="a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27FF0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4B2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0AD9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22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1C16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9F0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BA1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5E64"/>
    <w:rsid w:val="0036024F"/>
    <w:rsid w:val="00360C8B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2AF1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2B57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2A0C"/>
    <w:rsid w:val="004942BE"/>
    <w:rsid w:val="004944F3"/>
    <w:rsid w:val="00495037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42D1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ACD"/>
    <w:rsid w:val="00602F8E"/>
    <w:rsid w:val="0060317B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46563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48A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8A8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116B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47D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66F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6D5F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97363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1F5F"/>
    <w:rsid w:val="00A02460"/>
    <w:rsid w:val="00A024A2"/>
    <w:rsid w:val="00A025E6"/>
    <w:rsid w:val="00A02609"/>
    <w:rsid w:val="00A036D7"/>
    <w:rsid w:val="00A05235"/>
    <w:rsid w:val="00A071FF"/>
    <w:rsid w:val="00A073AD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1F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538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99D"/>
    <w:rsid w:val="00AC2C70"/>
    <w:rsid w:val="00AC2C8B"/>
    <w:rsid w:val="00AC384B"/>
    <w:rsid w:val="00AC69CB"/>
    <w:rsid w:val="00AD057F"/>
    <w:rsid w:val="00AD065E"/>
    <w:rsid w:val="00AD1AE9"/>
    <w:rsid w:val="00AD1CEB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0B5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212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22E1"/>
    <w:rsid w:val="00BA2EA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14D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5CD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581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009"/>
    <w:rsid w:val="00D24474"/>
    <w:rsid w:val="00D25385"/>
    <w:rsid w:val="00D25C10"/>
    <w:rsid w:val="00D25F05"/>
    <w:rsid w:val="00D267CF"/>
    <w:rsid w:val="00D300B4"/>
    <w:rsid w:val="00D30575"/>
    <w:rsid w:val="00D30E27"/>
    <w:rsid w:val="00D32503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058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3E13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0E87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2161"/>
    <w:rsid w:val="00E13506"/>
    <w:rsid w:val="00E139BB"/>
    <w:rsid w:val="00E13B9F"/>
    <w:rsid w:val="00E13E9F"/>
    <w:rsid w:val="00E143EF"/>
    <w:rsid w:val="00E15285"/>
    <w:rsid w:val="00E1578A"/>
    <w:rsid w:val="00E15973"/>
    <w:rsid w:val="00E15C4F"/>
    <w:rsid w:val="00E15D23"/>
    <w:rsid w:val="00E164D4"/>
    <w:rsid w:val="00E17340"/>
    <w:rsid w:val="00E17D45"/>
    <w:rsid w:val="00E212FC"/>
    <w:rsid w:val="00E227AE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54D5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3855"/>
    <w:rsid w:val="00EA44E7"/>
    <w:rsid w:val="00EA484B"/>
    <w:rsid w:val="00EA519C"/>
    <w:rsid w:val="00EA54B3"/>
    <w:rsid w:val="00EA6383"/>
    <w:rsid w:val="00EA7270"/>
    <w:rsid w:val="00EA7825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482C"/>
    <w:rsid w:val="00FA605D"/>
    <w:rsid w:val="00FA6312"/>
    <w:rsid w:val="00FA6AF2"/>
    <w:rsid w:val="00FA7007"/>
    <w:rsid w:val="00FB0584"/>
    <w:rsid w:val="00FB0E09"/>
    <w:rsid w:val="00FB2526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4CD2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rPr>
      <w:rFonts w:ascii="Times New Roman" w:hAnsi="Times New Roman"/>
    </w:rPr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6">
    <w:name w:val="Body Text"/>
    <w:basedOn w:val="a"/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</w:pPr>
  </w:style>
  <w:style w:type="character" w:styleId="a9">
    <w:name w:val="Hyperlink"/>
    <w:rsid w:val="004F67F1"/>
    <w:rPr>
      <w:color w:val="0000FF"/>
      <w:u w:val="single"/>
    </w:rPr>
  </w:style>
  <w:style w:type="paragraph" w:styleId="aa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Char">
    <w:name w:val="바닥글 Char"/>
    <w:basedOn w:val="a0"/>
    <w:link w:val="a4"/>
    <w:uiPriority w:val="99"/>
    <w:rsid w:val="00744D2B"/>
    <w:rPr>
      <w:rFonts w:ascii="Arial" w:hAnsi="Arial"/>
      <w:sz w:val="22"/>
    </w:rPr>
  </w:style>
  <w:style w:type="character" w:customStyle="1" w:styleId="1Char">
    <w:name w:val="제목 1 Char"/>
    <w:basedOn w:val="a0"/>
    <w:link w:val="1"/>
    <w:rsid w:val="006220DA"/>
    <w:rPr>
      <w:rFonts w:ascii="Arial" w:hAnsi="Arial"/>
      <w:b/>
      <w:sz w:val="24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1EA"/>
    <w:rPr>
      <w:color w:val="605E5C"/>
      <w:shd w:val="clear" w:color="auto" w:fill="E1DFDD"/>
    </w:rPr>
  </w:style>
  <w:style w:type="paragraph" w:customStyle="1" w:styleId="Default">
    <w:name w:val="Default"/>
    <w:rsid w:val="00A073AD"/>
    <w:pPr>
      <w:autoSpaceDE w:val="0"/>
      <w:autoSpaceDN w:val="0"/>
      <w:adjustRightInd w:val="0"/>
    </w:pPr>
    <w:rPr>
      <w:rFonts w:ascii="HelveticaNeueLT W1G 45 Lt" w:hAnsi="HelveticaNeueLT W1G 45 Lt" w:cs="HelveticaNeueLT W1G 45 Lt"/>
      <w:color w:val="000000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rPr>
      <w:rFonts w:ascii="Times New Roman" w:hAnsi="Times New Roman"/>
    </w:rPr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6">
    <w:name w:val="Body Text"/>
    <w:basedOn w:val="a"/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</w:pPr>
  </w:style>
  <w:style w:type="character" w:styleId="a9">
    <w:name w:val="Hyperlink"/>
    <w:rsid w:val="004F67F1"/>
    <w:rPr>
      <w:color w:val="0000FF"/>
      <w:u w:val="single"/>
    </w:rPr>
  </w:style>
  <w:style w:type="paragraph" w:styleId="aa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Char">
    <w:name w:val="바닥글 Char"/>
    <w:basedOn w:val="a0"/>
    <w:link w:val="a4"/>
    <w:uiPriority w:val="99"/>
    <w:rsid w:val="00744D2B"/>
    <w:rPr>
      <w:rFonts w:ascii="Arial" w:hAnsi="Arial"/>
      <w:sz w:val="22"/>
    </w:rPr>
  </w:style>
  <w:style w:type="character" w:customStyle="1" w:styleId="1Char">
    <w:name w:val="제목 1 Char"/>
    <w:basedOn w:val="a0"/>
    <w:link w:val="1"/>
    <w:rsid w:val="006220DA"/>
    <w:rPr>
      <w:rFonts w:ascii="Arial" w:hAnsi="Arial"/>
      <w:b/>
      <w:sz w:val="24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1EA"/>
    <w:rPr>
      <w:color w:val="605E5C"/>
      <w:shd w:val="clear" w:color="auto" w:fill="E1DFDD"/>
    </w:rPr>
  </w:style>
  <w:style w:type="paragraph" w:customStyle="1" w:styleId="Default">
    <w:name w:val="Default"/>
    <w:rsid w:val="00A073AD"/>
    <w:pPr>
      <w:autoSpaceDE w:val="0"/>
      <w:autoSpaceDN w:val="0"/>
      <w:adjustRightInd w:val="0"/>
    </w:pPr>
    <w:rPr>
      <w:rFonts w:ascii="HelveticaNeueLT W1G 45 Lt" w:hAnsi="HelveticaNeueLT W1G 45 Lt" w:cs="HelveticaNeueLT W1G 45 Lt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us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32C2-C850-49AD-AC1C-62B13F7C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2019-09-04T03:29:00Z</dcterms:created>
  <dcterms:modified xsi:type="dcterms:W3CDTF">2019-09-04T07:55:00Z</dcterms:modified>
</cp:coreProperties>
</file>